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1E0" w:rsidRDefault="007B71E0" w:rsidP="007B71E0">
      <w:pPr>
        <w:jc w:val="center"/>
        <w:rPr>
          <w:sz w:val="32"/>
          <w:szCs w:val="32"/>
        </w:rPr>
      </w:pPr>
      <w:r w:rsidRPr="007B71E0">
        <w:rPr>
          <w:rFonts w:hint="eastAsia"/>
          <w:sz w:val="32"/>
          <w:szCs w:val="32"/>
        </w:rPr>
        <w:t>町有地買取希望者募集要項</w:t>
      </w:r>
    </w:p>
    <w:p w:rsidR="007B71E0" w:rsidRDefault="007B71E0" w:rsidP="007B71E0">
      <w:pPr>
        <w:spacing w:line="400" w:lineRule="exact"/>
        <w:jc w:val="left"/>
        <w:rPr>
          <w:sz w:val="28"/>
          <w:szCs w:val="28"/>
        </w:rPr>
      </w:pPr>
    </w:p>
    <w:p w:rsidR="007B71E0" w:rsidRDefault="007B71E0" w:rsidP="007B71E0">
      <w:pPr>
        <w:spacing w:line="400" w:lineRule="exact"/>
        <w:ind w:firstLineChars="100" w:firstLine="240"/>
        <w:jc w:val="left"/>
        <w:rPr>
          <w:sz w:val="24"/>
          <w:szCs w:val="24"/>
        </w:rPr>
      </w:pPr>
      <w:r>
        <w:rPr>
          <w:rFonts w:hint="eastAsia"/>
          <w:sz w:val="24"/>
          <w:szCs w:val="24"/>
        </w:rPr>
        <w:t>山田町は、山田地区震災復興区画整理事業区域内に存する町有地の有効利用を図るため、買取を希望する方を募集します。</w:t>
      </w:r>
    </w:p>
    <w:p w:rsidR="007B71E0" w:rsidRDefault="007B71E0" w:rsidP="007B71E0">
      <w:pPr>
        <w:spacing w:line="400" w:lineRule="exact"/>
        <w:ind w:firstLineChars="100" w:firstLine="240"/>
        <w:jc w:val="left"/>
        <w:rPr>
          <w:sz w:val="24"/>
          <w:szCs w:val="24"/>
        </w:rPr>
      </w:pPr>
    </w:p>
    <w:p w:rsidR="007B71E0" w:rsidRPr="00EB0E03" w:rsidRDefault="007B71E0" w:rsidP="007B71E0">
      <w:pPr>
        <w:spacing w:line="400" w:lineRule="exact"/>
        <w:ind w:left="1"/>
        <w:jc w:val="left"/>
        <w:rPr>
          <w:b/>
          <w:sz w:val="28"/>
          <w:szCs w:val="28"/>
        </w:rPr>
      </w:pPr>
      <w:r w:rsidRPr="00EB0E03">
        <w:rPr>
          <w:rFonts w:hint="eastAsia"/>
          <w:b/>
          <w:sz w:val="28"/>
          <w:szCs w:val="28"/>
        </w:rPr>
        <w:t>１　売却予定区域</w:t>
      </w:r>
    </w:p>
    <w:p w:rsidR="00EB0E03" w:rsidRDefault="00EB0E03" w:rsidP="007B71E0">
      <w:pPr>
        <w:spacing w:line="400" w:lineRule="exact"/>
        <w:ind w:left="1"/>
        <w:jc w:val="left"/>
        <w:rPr>
          <w:sz w:val="24"/>
          <w:szCs w:val="24"/>
        </w:rPr>
      </w:pPr>
    </w:p>
    <w:tbl>
      <w:tblPr>
        <w:tblStyle w:val="a7"/>
        <w:tblW w:w="0" w:type="auto"/>
        <w:tblInd w:w="352" w:type="dxa"/>
        <w:tblLook w:val="04A0" w:firstRow="1" w:lastRow="0" w:firstColumn="1" w:lastColumn="0" w:noHBand="0" w:noVBand="1"/>
      </w:tblPr>
      <w:tblGrid>
        <w:gridCol w:w="1990"/>
        <w:gridCol w:w="2121"/>
        <w:gridCol w:w="1559"/>
        <w:gridCol w:w="1848"/>
        <w:gridCol w:w="844"/>
      </w:tblGrid>
      <w:tr w:rsidR="000311F7" w:rsidTr="000311F7">
        <w:trPr>
          <w:trHeight w:val="41"/>
        </w:trPr>
        <w:tc>
          <w:tcPr>
            <w:tcW w:w="1990" w:type="dxa"/>
          </w:tcPr>
          <w:p w:rsidR="000311F7" w:rsidRPr="00EA0C2E" w:rsidRDefault="000311F7" w:rsidP="00EA0C2E">
            <w:pPr>
              <w:spacing w:line="400" w:lineRule="exact"/>
              <w:jc w:val="center"/>
              <w:rPr>
                <w:sz w:val="20"/>
                <w:szCs w:val="20"/>
              </w:rPr>
            </w:pPr>
            <w:r w:rsidRPr="00EA0C2E">
              <w:rPr>
                <w:rFonts w:hint="eastAsia"/>
                <w:sz w:val="20"/>
                <w:szCs w:val="20"/>
              </w:rPr>
              <w:t>住所</w:t>
            </w:r>
          </w:p>
        </w:tc>
        <w:tc>
          <w:tcPr>
            <w:tcW w:w="2121" w:type="dxa"/>
          </w:tcPr>
          <w:p w:rsidR="000311F7" w:rsidRPr="00EA0C2E" w:rsidRDefault="000311F7" w:rsidP="00EA0C2E">
            <w:pPr>
              <w:spacing w:line="400" w:lineRule="exact"/>
              <w:jc w:val="center"/>
              <w:rPr>
                <w:sz w:val="20"/>
                <w:szCs w:val="20"/>
              </w:rPr>
            </w:pPr>
            <w:r w:rsidRPr="00EA0C2E">
              <w:rPr>
                <w:rFonts w:hint="eastAsia"/>
                <w:sz w:val="20"/>
                <w:szCs w:val="20"/>
              </w:rPr>
              <w:t>面積</w:t>
            </w:r>
          </w:p>
        </w:tc>
        <w:tc>
          <w:tcPr>
            <w:tcW w:w="1559" w:type="dxa"/>
            <w:tcBorders>
              <w:bottom w:val="single" w:sz="4" w:space="0" w:color="auto"/>
            </w:tcBorders>
          </w:tcPr>
          <w:p w:rsidR="000311F7" w:rsidRPr="00EA0C2E" w:rsidRDefault="000311F7" w:rsidP="00EA0C2E">
            <w:pPr>
              <w:spacing w:line="400" w:lineRule="exact"/>
              <w:jc w:val="center"/>
              <w:rPr>
                <w:sz w:val="20"/>
                <w:szCs w:val="20"/>
              </w:rPr>
            </w:pPr>
            <w:r w:rsidRPr="00EA0C2E">
              <w:rPr>
                <w:rFonts w:hint="eastAsia"/>
                <w:sz w:val="20"/>
                <w:szCs w:val="20"/>
              </w:rPr>
              <w:t>売却予定価格</w:t>
            </w:r>
          </w:p>
        </w:tc>
        <w:tc>
          <w:tcPr>
            <w:tcW w:w="1848" w:type="dxa"/>
          </w:tcPr>
          <w:p w:rsidR="000311F7" w:rsidRPr="00EA0C2E" w:rsidRDefault="000311F7" w:rsidP="00EA0C2E">
            <w:pPr>
              <w:spacing w:line="400" w:lineRule="exact"/>
              <w:jc w:val="center"/>
              <w:rPr>
                <w:sz w:val="20"/>
                <w:szCs w:val="20"/>
              </w:rPr>
            </w:pPr>
            <w:r w:rsidRPr="00EA0C2E">
              <w:rPr>
                <w:rFonts w:hint="eastAsia"/>
                <w:sz w:val="20"/>
                <w:szCs w:val="20"/>
              </w:rPr>
              <w:t>用途地域</w:t>
            </w:r>
          </w:p>
        </w:tc>
        <w:tc>
          <w:tcPr>
            <w:tcW w:w="844" w:type="dxa"/>
          </w:tcPr>
          <w:p w:rsidR="000311F7" w:rsidRPr="00EA0C2E" w:rsidRDefault="000311F7" w:rsidP="00EA0C2E">
            <w:pPr>
              <w:spacing w:line="400" w:lineRule="exact"/>
              <w:jc w:val="center"/>
              <w:rPr>
                <w:sz w:val="20"/>
                <w:szCs w:val="20"/>
              </w:rPr>
            </w:pPr>
            <w:r w:rsidRPr="00EA0C2E">
              <w:rPr>
                <w:rFonts w:hint="eastAsia"/>
                <w:sz w:val="20"/>
                <w:szCs w:val="20"/>
              </w:rPr>
              <w:t>上下水</w:t>
            </w:r>
          </w:p>
        </w:tc>
      </w:tr>
      <w:tr w:rsidR="000311F7" w:rsidTr="000311F7">
        <w:trPr>
          <w:trHeight w:val="33"/>
        </w:trPr>
        <w:tc>
          <w:tcPr>
            <w:tcW w:w="1990" w:type="dxa"/>
            <w:vAlign w:val="center"/>
          </w:tcPr>
          <w:p w:rsidR="000311F7" w:rsidRPr="00EA0C2E" w:rsidRDefault="000311F7" w:rsidP="007B71E0">
            <w:pPr>
              <w:spacing w:line="400" w:lineRule="exact"/>
              <w:jc w:val="left"/>
              <w:rPr>
                <w:szCs w:val="21"/>
              </w:rPr>
            </w:pPr>
            <w:r w:rsidRPr="00EA0C2E">
              <w:rPr>
                <w:rFonts w:hint="eastAsia"/>
                <w:szCs w:val="21"/>
              </w:rPr>
              <w:t>八幡町408-3</w:t>
            </w:r>
          </w:p>
        </w:tc>
        <w:tc>
          <w:tcPr>
            <w:tcW w:w="2121" w:type="dxa"/>
          </w:tcPr>
          <w:p w:rsidR="000311F7" w:rsidRPr="00EA0C2E" w:rsidRDefault="000311F7" w:rsidP="00007BC4">
            <w:pPr>
              <w:spacing w:line="400" w:lineRule="exact"/>
              <w:jc w:val="center"/>
              <w:rPr>
                <w:szCs w:val="21"/>
              </w:rPr>
            </w:pPr>
            <w:r w:rsidRPr="00EA0C2E">
              <w:rPr>
                <w:rFonts w:hint="eastAsia"/>
                <w:szCs w:val="21"/>
              </w:rPr>
              <w:t>69.99㎡(約21坪)</w:t>
            </w:r>
          </w:p>
        </w:tc>
        <w:tc>
          <w:tcPr>
            <w:tcW w:w="1559" w:type="dxa"/>
            <w:vAlign w:val="center"/>
          </w:tcPr>
          <w:p w:rsidR="000311F7" w:rsidRPr="00EA0C2E" w:rsidRDefault="000311F7" w:rsidP="00007BC4">
            <w:pPr>
              <w:spacing w:line="400" w:lineRule="exact"/>
              <w:jc w:val="center"/>
              <w:rPr>
                <w:szCs w:val="21"/>
              </w:rPr>
            </w:pPr>
            <w:r w:rsidRPr="00EA0C2E">
              <w:rPr>
                <w:rFonts w:hint="eastAsia"/>
                <w:szCs w:val="21"/>
              </w:rPr>
              <w:t>2,204,685円</w:t>
            </w:r>
          </w:p>
        </w:tc>
        <w:tc>
          <w:tcPr>
            <w:tcW w:w="1848" w:type="dxa"/>
          </w:tcPr>
          <w:p w:rsidR="000311F7" w:rsidRPr="00EA0C2E" w:rsidRDefault="000311F7" w:rsidP="00007BC4">
            <w:pPr>
              <w:spacing w:line="400" w:lineRule="exact"/>
              <w:jc w:val="center"/>
              <w:rPr>
                <w:szCs w:val="21"/>
              </w:rPr>
            </w:pPr>
            <w:r>
              <w:rPr>
                <w:rFonts w:hint="eastAsia"/>
                <w:szCs w:val="21"/>
              </w:rPr>
              <w:t>第一種居住</w:t>
            </w:r>
          </w:p>
        </w:tc>
        <w:tc>
          <w:tcPr>
            <w:tcW w:w="844" w:type="dxa"/>
          </w:tcPr>
          <w:p w:rsidR="000311F7" w:rsidRPr="00EA0C2E" w:rsidRDefault="000311F7" w:rsidP="00B43390">
            <w:pPr>
              <w:spacing w:line="400" w:lineRule="exact"/>
              <w:jc w:val="center"/>
              <w:rPr>
                <w:szCs w:val="21"/>
              </w:rPr>
            </w:pPr>
            <w:r>
              <w:rPr>
                <w:rFonts w:hint="eastAsia"/>
                <w:szCs w:val="21"/>
              </w:rPr>
              <w:t>なし</w:t>
            </w:r>
          </w:p>
        </w:tc>
      </w:tr>
    </w:tbl>
    <w:p w:rsidR="00A152C5" w:rsidRDefault="00A152C5" w:rsidP="007B71E0">
      <w:pPr>
        <w:spacing w:line="400" w:lineRule="exact"/>
        <w:ind w:left="1"/>
        <w:jc w:val="left"/>
        <w:rPr>
          <w:sz w:val="24"/>
          <w:szCs w:val="24"/>
        </w:rPr>
      </w:pPr>
    </w:p>
    <w:p w:rsidR="007B71E0" w:rsidRDefault="007B71E0" w:rsidP="000311F7">
      <w:pPr>
        <w:spacing w:line="400" w:lineRule="exact"/>
        <w:ind w:left="1" w:firstLineChars="100" w:firstLine="240"/>
        <w:jc w:val="left"/>
        <w:rPr>
          <w:sz w:val="24"/>
          <w:szCs w:val="24"/>
        </w:rPr>
      </w:pPr>
      <w:r>
        <w:rPr>
          <w:rFonts w:hint="eastAsia"/>
          <w:sz w:val="24"/>
          <w:szCs w:val="24"/>
        </w:rPr>
        <w:t>※具体的な位置、形状については別紙図面をご確認ください。</w:t>
      </w:r>
    </w:p>
    <w:p w:rsidR="00EA0C2E" w:rsidRDefault="00EA0C2E" w:rsidP="000311F7">
      <w:pPr>
        <w:spacing w:line="400" w:lineRule="exact"/>
        <w:ind w:left="1" w:firstLineChars="100" w:firstLine="240"/>
        <w:jc w:val="left"/>
        <w:rPr>
          <w:sz w:val="24"/>
          <w:szCs w:val="24"/>
        </w:rPr>
      </w:pPr>
      <w:r>
        <w:rPr>
          <w:rFonts w:hint="eastAsia"/>
          <w:sz w:val="24"/>
          <w:szCs w:val="24"/>
        </w:rPr>
        <w:t>※１坪＝3.3㎡として換算しています。</w:t>
      </w:r>
    </w:p>
    <w:p w:rsidR="00EB0E03" w:rsidRDefault="00EB0E03" w:rsidP="007B71E0">
      <w:pPr>
        <w:spacing w:line="400" w:lineRule="exact"/>
        <w:ind w:left="1"/>
        <w:jc w:val="left"/>
        <w:rPr>
          <w:sz w:val="24"/>
          <w:szCs w:val="24"/>
        </w:rPr>
      </w:pPr>
    </w:p>
    <w:p w:rsidR="00EB0E03" w:rsidRPr="00EB0E03" w:rsidRDefault="00EB0E03" w:rsidP="00EB0E03">
      <w:pPr>
        <w:spacing w:line="400" w:lineRule="exact"/>
        <w:ind w:left="1"/>
        <w:jc w:val="left"/>
        <w:rPr>
          <w:b/>
          <w:sz w:val="28"/>
          <w:szCs w:val="28"/>
        </w:rPr>
      </w:pPr>
      <w:r>
        <w:rPr>
          <w:rFonts w:hint="eastAsia"/>
          <w:b/>
          <w:sz w:val="28"/>
          <w:szCs w:val="28"/>
        </w:rPr>
        <w:t>２</w:t>
      </w:r>
      <w:r w:rsidRPr="00EB0E03">
        <w:rPr>
          <w:rFonts w:hint="eastAsia"/>
          <w:b/>
          <w:sz w:val="28"/>
          <w:szCs w:val="28"/>
        </w:rPr>
        <w:t xml:space="preserve">　</w:t>
      </w:r>
      <w:r>
        <w:rPr>
          <w:rFonts w:hint="eastAsia"/>
          <w:b/>
          <w:sz w:val="28"/>
          <w:szCs w:val="28"/>
        </w:rPr>
        <w:t>応募資格</w:t>
      </w:r>
    </w:p>
    <w:p w:rsidR="00EB0E03" w:rsidRDefault="00EB0E03" w:rsidP="007B71E0">
      <w:pPr>
        <w:spacing w:line="400" w:lineRule="exact"/>
        <w:ind w:left="1"/>
        <w:jc w:val="left"/>
        <w:rPr>
          <w:sz w:val="24"/>
          <w:szCs w:val="24"/>
        </w:rPr>
      </w:pPr>
    </w:p>
    <w:p w:rsidR="00EB0E03" w:rsidRDefault="00EB0E03" w:rsidP="00BB625A">
      <w:pPr>
        <w:spacing w:line="400" w:lineRule="exact"/>
        <w:ind w:left="240" w:hangingChars="100" w:hanging="240"/>
        <w:jc w:val="left"/>
        <w:rPr>
          <w:sz w:val="24"/>
          <w:szCs w:val="24"/>
        </w:rPr>
      </w:pPr>
      <w:r>
        <w:rPr>
          <w:rFonts w:hint="eastAsia"/>
          <w:sz w:val="24"/>
          <w:szCs w:val="24"/>
        </w:rPr>
        <w:t xml:space="preserve">　</w:t>
      </w:r>
      <w:r w:rsidR="00BB625A">
        <w:rPr>
          <w:rFonts w:hint="eastAsia"/>
          <w:sz w:val="24"/>
          <w:szCs w:val="24"/>
        </w:rPr>
        <w:t xml:space="preserve">　</w:t>
      </w:r>
      <w:r>
        <w:rPr>
          <w:rFonts w:hint="eastAsia"/>
          <w:sz w:val="24"/>
          <w:szCs w:val="24"/>
        </w:rPr>
        <w:t>個人、法人及び団体いず</w:t>
      </w:r>
      <w:bookmarkStart w:id="0" w:name="_GoBack"/>
      <w:bookmarkEnd w:id="0"/>
      <w:r>
        <w:rPr>
          <w:rFonts w:hint="eastAsia"/>
          <w:sz w:val="24"/>
          <w:szCs w:val="24"/>
        </w:rPr>
        <w:t>れも可。ただし、次に掲げるものを除く（法人の代表及び団体における構成員を含む）。</w:t>
      </w:r>
    </w:p>
    <w:p w:rsidR="00007BC4" w:rsidRDefault="00BB625A" w:rsidP="00007BC4">
      <w:pPr>
        <w:spacing w:line="400" w:lineRule="exact"/>
        <w:ind w:firstLineChars="100" w:firstLine="240"/>
        <w:jc w:val="left"/>
        <w:rPr>
          <w:sz w:val="24"/>
          <w:szCs w:val="24"/>
        </w:rPr>
      </w:pPr>
      <w:r>
        <w:rPr>
          <w:rFonts w:hint="eastAsia"/>
          <w:sz w:val="24"/>
          <w:szCs w:val="24"/>
        </w:rPr>
        <w:t>（１）契約</w:t>
      </w:r>
      <w:r w:rsidR="00007BC4">
        <w:rPr>
          <w:rFonts w:hint="eastAsia"/>
          <w:sz w:val="24"/>
          <w:szCs w:val="24"/>
        </w:rPr>
        <w:t>を締結する能力を有しないもの</w:t>
      </w:r>
    </w:p>
    <w:p w:rsidR="00EB0E03" w:rsidRPr="00BB625A" w:rsidRDefault="00007BC4" w:rsidP="00007BC4">
      <w:pPr>
        <w:spacing w:line="400" w:lineRule="exact"/>
        <w:ind w:firstLineChars="100" w:firstLine="240"/>
        <w:jc w:val="left"/>
        <w:rPr>
          <w:sz w:val="24"/>
          <w:szCs w:val="24"/>
        </w:rPr>
      </w:pPr>
      <w:r>
        <w:rPr>
          <w:rFonts w:hint="eastAsia"/>
          <w:sz w:val="24"/>
          <w:szCs w:val="24"/>
        </w:rPr>
        <w:t>（２）</w:t>
      </w:r>
      <w:r w:rsidR="00EB0E03" w:rsidRPr="00BB625A">
        <w:rPr>
          <w:rFonts w:hint="eastAsia"/>
          <w:sz w:val="24"/>
          <w:szCs w:val="24"/>
        </w:rPr>
        <w:t>破産者で復権を得ないもの</w:t>
      </w:r>
    </w:p>
    <w:p w:rsidR="00EB0E03" w:rsidRPr="00BB625A" w:rsidRDefault="00007BC4" w:rsidP="00007BC4">
      <w:pPr>
        <w:spacing w:line="400" w:lineRule="exact"/>
        <w:ind w:firstLineChars="100" w:firstLine="240"/>
        <w:jc w:val="left"/>
        <w:rPr>
          <w:sz w:val="24"/>
          <w:szCs w:val="24"/>
        </w:rPr>
      </w:pPr>
      <w:r>
        <w:rPr>
          <w:rFonts w:hint="eastAsia"/>
          <w:sz w:val="24"/>
          <w:szCs w:val="24"/>
        </w:rPr>
        <w:t>（３</w:t>
      </w:r>
      <w:r w:rsidR="00BB625A">
        <w:rPr>
          <w:rFonts w:hint="eastAsia"/>
          <w:sz w:val="24"/>
          <w:szCs w:val="24"/>
        </w:rPr>
        <w:t>）</w:t>
      </w:r>
      <w:r w:rsidR="00EB0E03" w:rsidRPr="00BB625A">
        <w:rPr>
          <w:rFonts w:hint="eastAsia"/>
          <w:sz w:val="24"/>
          <w:szCs w:val="24"/>
        </w:rPr>
        <w:t>市町村税の滞納があるもの</w:t>
      </w:r>
    </w:p>
    <w:p w:rsidR="00EB0E03" w:rsidRPr="00BB625A" w:rsidRDefault="00007BC4" w:rsidP="00007BC4">
      <w:pPr>
        <w:spacing w:line="400" w:lineRule="exact"/>
        <w:ind w:leftChars="100" w:left="690" w:hangingChars="200" w:hanging="480"/>
        <w:jc w:val="left"/>
        <w:rPr>
          <w:sz w:val="24"/>
          <w:szCs w:val="24"/>
        </w:rPr>
      </w:pPr>
      <w:r>
        <w:rPr>
          <w:rFonts w:hint="eastAsia"/>
          <w:sz w:val="24"/>
          <w:szCs w:val="24"/>
        </w:rPr>
        <w:t>（４</w:t>
      </w:r>
      <w:r w:rsidR="00BB625A">
        <w:rPr>
          <w:rFonts w:hint="eastAsia"/>
          <w:sz w:val="24"/>
          <w:szCs w:val="24"/>
        </w:rPr>
        <w:t>）</w:t>
      </w:r>
      <w:r w:rsidR="00EB0E03" w:rsidRPr="00BB625A">
        <w:rPr>
          <w:rFonts w:hint="eastAsia"/>
          <w:sz w:val="24"/>
          <w:szCs w:val="24"/>
        </w:rPr>
        <w:t>暴力団員による不当な行為の防止等に関する法律（平成３年法律第７７号）第２条第２号に定める暴力団その他反社会的団体及びそれらの構成員。</w:t>
      </w:r>
    </w:p>
    <w:p w:rsidR="00655A69" w:rsidRDefault="00655A69" w:rsidP="00007BC4">
      <w:pPr>
        <w:spacing w:line="400" w:lineRule="exact"/>
        <w:jc w:val="left"/>
        <w:rPr>
          <w:b/>
          <w:sz w:val="28"/>
          <w:szCs w:val="28"/>
        </w:rPr>
      </w:pPr>
    </w:p>
    <w:p w:rsidR="00655A69" w:rsidRDefault="00655A69" w:rsidP="00EB0E03">
      <w:pPr>
        <w:spacing w:line="400" w:lineRule="exact"/>
        <w:ind w:left="1"/>
        <w:jc w:val="left"/>
        <w:rPr>
          <w:b/>
          <w:sz w:val="28"/>
          <w:szCs w:val="28"/>
        </w:rPr>
      </w:pPr>
      <w:r>
        <w:rPr>
          <w:rFonts w:hint="eastAsia"/>
          <w:b/>
          <w:sz w:val="28"/>
          <w:szCs w:val="28"/>
        </w:rPr>
        <w:t>３　利用に当たっての注意事項</w:t>
      </w:r>
    </w:p>
    <w:p w:rsidR="00655A69" w:rsidRDefault="00655A69" w:rsidP="00EB0E03">
      <w:pPr>
        <w:spacing w:line="400" w:lineRule="exact"/>
        <w:ind w:left="1"/>
        <w:jc w:val="left"/>
        <w:rPr>
          <w:b/>
          <w:sz w:val="28"/>
          <w:szCs w:val="28"/>
        </w:rPr>
      </w:pPr>
    </w:p>
    <w:p w:rsidR="00655A69" w:rsidRPr="00655A69" w:rsidRDefault="00390834" w:rsidP="00655A69">
      <w:pPr>
        <w:pStyle w:val="a8"/>
        <w:numPr>
          <w:ilvl w:val="0"/>
          <w:numId w:val="9"/>
        </w:numPr>
        <w:spacing w:line="400" w:lineRule="exact"/>
        <w:ind w:leftChars="0"/>
        <w:jc w:val="left"/>
        <w:rPr>
          <w:sz w:val="24"/>
          <w:szCs w:val="24"/>
        </w:rPr>
      </w:pPr>
      <w:r>
        <w:rPr>
          <w:rFonts w:hint="eastAsia"/>
          <w:sz w:val="24"/>
          <w:szCs w:val="24"/>
        </w:rPr>
        <w:t>公序良俗</w:t>
      </w:r>
      <w:r w:rsidR="00655A69" w:rsidRPr="00655A69">
        <w:rPr>
          <w:rFonts w:hint="eastAsia"/>
          <w:sz w:val="24"/>
          <w:szCs w:val="24"/>
        </w:rPr>
        <w:t>に反する用途その他社会通念上不適切な用途に利用しないでください。</w:t>
      </w:r>
    </w:p>
    <w:p w:rsidR="00655A69" w:rsidRDefault="00655A69" w:rsidP="00655A69">
      <w:pPr>
        <w:pStyle w:val="a8"/>
        <w:numPr>
          <w:ilvl w:val="0"/>
          <w:numId w:val="9"/>
        </w:numPr>
        <w:spacing w:line="400" w:lineRule="exact"/>
        <w:ind w:leftChars="0"/>
        <w:jc w:val="left"/>
        <w:rPr>
          <w:sz w:val="24"/>
          <w:szCs w:val="24"/>
        </w:rPr>
      </w:pPr>
      <w:r>
        <w:rPr>
          <w:rFonts w:hint="eastAsia"/>
          <w:sz w:val="24"/>
          <w:szCs w:val="24"/>
        </w:rPr>
        <w:t>振動、騒音、悪臭が著しいなど環境衛生上不適切な用途に利用しないでください。</w:t>
      </w:r>
    </w:p>
    <w:p w:rsidR="00655A69" w:rsidRPr="00655A69" w:rsidRDefault="00655A69" w:rsidP="00655A69">
      <w:pPr>
        <w:pStyle w:val="a8"/>
        <w:numPr>
          <w:ilvl w:val="0"/>
          <w:numId w:val="9"/>
        </w:numPr>
        <w:spacing w:line="400" w:lineRule="exact"/>
        <w:ind w:leftChars="0"/>
        <w:jc w:val="left"/>
        <w:rPr>
          <w:sz w:val="24"/>
          <w:szCs w:val="24"/>
        </w:rPr>
      </w:pPr>
      <w:r>
        <w:rPr>
          <w:rFonts w:hint="eastAsia"/>
          <w:sz w:val="24"/>
          <w:szCs w:val="24"/>
        </w:rPr>
        <w:t>土地は原状でのお引渡しとなりますので、現地をご確認ください。</w:t>
      </w:r>
    </w:p>
    <w:p w:rsidR="00655A69" w:rsidRDefault="00655A69" w:rsidP="00EB0E03">
      <w:pPr>
        <w:spacing w:line="400" w:lineRule="exact"/>
        <w:ind w:left="1"/>
        <w:jc w:val="left"/>
        <w:rPr>
          <w:b/>
          <w:sz w:val="28"/>
          <w:szCs w:val="28"/>
        </w:rPr>
      </w:pPr>
    </w:p>
    <w:p w:rsidR="006D3C7A" w:rsidRDefault="006D3C7A" w:rsidP="00EB0E03">
      <w:pPr>
        <w:spacing w:line="400" w:lineRule="exact"/>
        <w:ind w:left="1"/>
        <w:jc w:val="left"/>
        <w:rPr>
          <w:b/>
          <w:sz w:val="28"/>
          <w:szCs w:val="28"/>
        </w:rPr>
      </w:pPr>
    </w:p>
    <w:p w:rsidR="001256B1" w:rsidRDefault="001256B1" w:rsidP="00EB0E03">
      <w:pPr>
        <w:spacing w:line="400" w:lineRule="exact"/>
        <w:ind w:left="1"/>
        <w:jc w:val="left"/>
        <w:rPr>
          <w:b/>
          <w:sz w:val="28"/>
          <w:szCs w:val="28"/>
        </w:rPr>
      </w:pPr>
    </w:p>
    <w:p w:rsidR="000311F7" w:rsidRDefault="000311F7" w:rsidP="00EB0E03">
      <w:pPr>
        <w:spacing w:line="400" w:lineRule="exact"/>
        <w:ind w:left="1"/>
        <w:jc w:val="left"/>
        <w:rPr>
          <w:rFonts w:hint="eastAsia"/>
          <w:b/>
          <w:sz w:val="28"/>
          <w:szCs w:val="28"/>
        </w:rPr>
      </w:pPr>
    </w:p>
    <w:p w:rsidR="00EB0E03" w:rsidRPr="00EB0E03" w:rsidRDefault="00655A69" w:rsidP="00EB0E03">
      <w:pPr>
        <w:spacing w:line="400" w:lineRule="exact"/>
        <w:ind w:left="1"/>
        <w:jc w:val="left"/>
        <w:rPr>
          <w:b/>
          <w:sz w:val="28"/>
          <w:szCs w:val="28"/>
        </w:rPr>
      </w:pPr>
      <w:r>
        <w:rPr>
          <w:rFonts w:hint="eastAsia"/>
          <w:b/>
          <w:sz w:val="28"/>
          <w:szCs w:val="28"/>
        </w:rPr>
        <w:lastRenderedPageBreak/>
        <w:t>４</w:t>
      </w:r>
      <w:r w:rsidR="00EB0E03" w:rsidRPr="00EB0E03">
        <w:rPr>
          <w:rFonts w:hint="eastAsia"/>
          <w:b/>
          <w:sz w:val="28"/>
          <w:szCs w:val="28"/>
        </w:rPr>
        <w:t xml:space="preserve">　</w:t>
      </w:r>
      <w:r w:rsidR="00EB0E03">
        <w:rPr>
          <w:rFonts w:hint="eastAsia"/>
          <w:b/>
          <w:sz w:val="28"/>
          <w:szCs w:val="28"/>
        </w:rPr>
        <w:t>応募期間等</w:t>
      </w:r>
    </w:p>
    <w:p w:rsidR="00EB0E03" w:rsidRDefault="00EB0E03" w:rsidP="00EB0E03">
      <w:pPr>
        <w:spacing w:line="400" w:lineRule="exact"/>
        <w:jc w:val="left"/>
        <w:rPr>
          <w:b/>
          <w:sz w:val="24"/>
          <w:szCs w:val="24"/>
        </w:rPr>
      </w:pPr>
      <w:r>
        <w:rPr>
          <w:rFonts w:hint="eastAsia"/>
          <w:b/>
          <w:sz w:val="24"/>
          <w:szCs w:val="24"/>
        </w:rPr>
        <w:t xml:space="preserve">　</w:t>
      </w:r>
    </w:p>
    <w:p w:rsidR="00EB0E03" w:rsidRPr="00BB625A" w:rsidRDefault="00EB0E03" w:rsidP="00BB625A">
      <w:pPr>
        <w:pStyle w:val="a8"/>
        <w:numPr>
          <w:ilvl w:val="0"/>
          <w:numId w:val="5"/>
        </w:numPr>
        <w:spacing w:line="400" w:lineRule="exact"/>
        <w:ind w:leftChars="0"/>
        <w:jc w:val="left"/>
        <w:rPr>
          <w:sz w:val="24"/>
          <w:szCs w:val="24"/>
        </w:rPr>
      </w:pPr>
      <w:r w:rsidRPr="00BB625A">
        <w:rPr>
          <w:rFonts w:hint="eastAsia"/>
          <w:sz w:val="24"/>
          <w:szCs w:val="24"/>
        </w:rPr>
        <w:t>応募期間</w:t>
      </w:r>
    </w:p>
    <w:p w:rsidR="00EB0E03" w:rsidRDefault="00007BC4" w:rsidP="00BB625A">
      <w:pPr>
        <w:pStyle w:val="a8"/>
        <w:spacing w:line="400" w:lineRule="exact"/>
        <w:ind w:leftChars="0" w:left="720" w:firstLineChars="100" w:firstLine="240"/>
        <w:jc w:val="left"/>
        <w:rPr>
          <w:sz w:val="24"/>
          <w:szCs w:val="24"/>
        </w:rPr>
      </w:pPr>
      <w:r>
        <w:rPr>
          <w:rFonts w:hint="eastAsia"/>
          <w:sz w:val="24"/>
          <w:szCs w:val="24"/>
        </w:rPr>
        <w:t>随時、応募を受け付けております。（午前8時30分から午後5時15まで、土日祝は除きます。）</w:t>
      </w:r>
    </w:p>
    <w:p w:rsidR="00EB0E03" w:rsidRPr="00BB625A" w:rsidRDefault="00EB0E03" w:rsidP="00BB625A">
      <w:pPr>
        <w:pStyle w:val="a8"/>
        <w:numPr>
          <w:ilvl w:val="0"/>
          <w:numId w:val="5"/>
        </w:numPr>
        <w:spacing w:line="400" w:lineRule="exact"/>
        <w:ind w:leftChars="0"/>
        <w:jc w:val="left"/>
        <w:rPr>
          <w:sz w:val="24"/>
          <w:szCs w:val="24"/>
        </w:rPr>
      </w:pPr>
      <w:r w:rsidRPr="00BB625A">
        <w:rPr>
          <w:rFonts w:hint="eastAsia"/>
          <w:sz w:val="24"/>
          <w:szCs w:val="24"/>
        </w:rPr>
        <w:t>応募書類</w:t>
      </w:r>
    </w:p>
    <w:p w:rsidR="00EB0E03" w:rsidRDefault="00EB0E03" w:rsidP="00BB625A">
      <w:pPr>
        <w:pStyle w:val="a8"/>
        <w:spacing w:line="400" w:lineRule="exact"/>
        <w:ind w:leftChars="0" w:left="720" w:firstLineChars="100" w:firstLine="240"/>
        <w:jc w:val="left"/>
        <w:rPr>
          <w:sz w:val="24"/>
          <w:szCs w:val="24"/>
        </w:rPr>
      </w:pPr>
      <w:r>
        <w:rPr>
          <w:rFonts w:hint="eastAsia"/>
          <w:sz w:val="24"/>
          <w:szCs w:val="24"/>
        </w:rPr>
        <w:t>ア　土地買受申請書（様式第１号）</w:t>
      </w:r>
    </w:p>
    <w:p w:rsidR="00EB0E03" w:rsidRDefault="00EB0E03" w:rsidP="00BB625A">
      <w:pPr>
        <w:pStyle w:val="a8"/>
        <w:spacing w:line="400" w:lineRule="exact"/>
        <w:ind w:leftChars="0" w:left="720" w:firstLineChars="100" w:firstLine="240"/>
        <w:jc w:val="left"/>
        <w:rPr>
          <w:sz w:val="24"/>
          <w:szCs w:val="24"/>
        </w:rPr>
      </w:pPr>
      <w:r>
        <w:rPr>
          <w:rFonts w:hint="eastAsia"/>
          <w:sz w:val="24"/>
          <w:szCs w:val="24"/>
        </w:rPr>
        <w:t>イ　市町村税に滞納がないことを証明する書類（様式第２号・山田町用）</w:t>
      </w:r>
    </w:p>
    <w:p w:rsidR="00EB0E03" w:rsidRDefault="00EB0E03" w:rsidP="00EB0E03">
      <w:pPr>
        <w:spacing w:line="400" w:lineRule="exact"/>
        <w:ind w:left="960" w:hangingChars="400" w:hanging="960"/>
        <w:jc w:val="left"/>
        <w:rPr>
          <w:sz w:val="24"/>
          <w:szCs w:val="24"/>
        </w:rPr>
      </w:pPr>
      <w:r>
        <w:rPr>
          <w:rFonts w:hint="eastAsia"/>
          <w:sz w:val="24"/>
          <w:szCs w:val="24"/>
        </w:rPr>
        <w:t xml:space="preserve">　　　</w:t>
      </w:r>
      <w:r w:rsidR="00BB625A">
        <w:rPr>
          <w:rFonts w:hint="eastAsia"/>
          <w:sz w:val="24"/>
          <w:szCs w:val="24"/>
        </w:rPr>
        <w:t xml:space="preserve">　</w:t>
      </w:r>
      <w:r>
        <w:rPr>
          <w:rFonts w:hint="eastAsia"/>
          <w:sz w:val="24"/>
          <w:szCs w:val="24"/>
        </w:rPr>
        <w:t>※それぞれの市町村で様式が異なりますので、町外の個人または法人の方は所在の市町村にお問い合わせください。</w:t>
      </w:r>
    </w:p>
    <w:p w:rsidR="00EB0E03" w:rsidRDefault="00EB0E03" w:rsidP="00BB625A">
      <w:pPr>
        <w:spacing w:line="400" w:lineRule="exact"/>
        <w:ind w:firstLineChars="100" w:firstLine="240"/>
        <w:jc w:val="left"/>
        <w:rPr>
          <w:sz w:val="24"/>
          <w:szCs w:val="24"/>
        </w:rPr>
      </w:pPr>
      <w:r>
        <w:rPr>
          <w:rFonts w:hint="eastAsia"/>
          <w:sz w:val="24"/>
          <w:szCs w:val="24"/>
        </w:rPr>
        <w:t>（３）応募書類の提出先</w:t>
      </w:r>
    </w:p>
    <w:p w:rsidR="00EB0E03" w:rsidRDefault="00EB0E03" w:rsidP="00EB0E03">
      <w:pPr>
        <w:spacing w:line="400" w:lineRule="exact"/>
        <w:jc w:val="left"/>
        <w:rPr>
          <w:sz w:val="24"/>
          <w:szCs w:val="24"/>
        </w:rPr>
      </w:pPr>
      <w:r>
        <w:rPr>
          <w:rFonts w:hint="eastAsia"/>
          <w:sz w:val="24"/>
          <w:szCs w:val="24"/>
        </w:rPr>
        <w:t xml:space="preserve">　</w:t>
      </w:r>
      <w:r w:rsidR="00BB625A">
        <w:rPr>
          <w:rFonts w:hint="eastAsia"/>
          <w:sz w:val="24"/>
          <w:szCs w:val="24"/>
        </w:rPr>
        <w:t xml:space="preserve">　</w:t>
      </w:r>
      <w:r>
        <w:rPr>
          <w:rFonts w:hint="eastAsia"/>
          <w:sz w:val="24"/>
          <w:szCs w:val="24"/>
        </w:rPr>
        <w:t xml:space="preserve">　　〒０２８-１３９２　岩手県下閉伊郡山田町八幡町３番２０号</w:t>
      </w:r>
    </w:p>
    <w:p w:rsidR="00EB0E03" w:rsidRDefault="00EB0E03" w:rsidP="00EB0E03">
      <w:pPr>
        <w:spacing w:line="400" w:lineRule="exact"/>
        <w:jc w:val="left"/>
        <w:rPr>
          <w:sz w:val="24"/>
          <w:szCs w:val="24"/>
        </w:rPr>
      </w:pPr>
      <w:r>
        <w:rPr>
          <w:rFonts w:hint="eastAsia"/>
          <w:sz w:val="24"/>
          <w:szCs w:val="24"/>
        </w:rPr>
        <w:t xml:space="preserve">　　</w:t>
      </w:r>
      <w:r w:rsidR="00BB625A">
        <w:rPr>
          <w:rFonts w:hint="eastAsia"/>
          <w:sz w:val="24"/>
          <w:szCs w:val="24"/>
        </w:rPr>
        <w:t xml:space="preserve">　</w:t>
      </w:r>
      <w:r>
        <w:rPr>
          <w:rFonts w:hint="eastAsia"/>
          <w:sz w:val="24"/>
          <w:szCs w:val="24"/>
        </w:rPr>
        <w:t xml:space="preserve">　山田町役場　都市計画課</w:t>
      </w:r>
      <w:r w:rsidR="00007BC4">
        <w:rPr>
          <w:rFonts w:hint="eastAsia"/>
          <w:sz w:val="24"/>
          <w:szCs w:val="24"/>
        </w:rPr>
        <w:t xml:space="preserve">　宅地管理係</w:t>
      </w:r>
    </w:p>
    <w:p w:rsidR="00EB0E03" w:rsidRPr="00EB0E03" w:rsidRDefault="00EB0E03" w:rsidP="00BB625A">
      <w:pPr>
        <w:spacing w:line="400" w:lineRule="exact"/>
        <w:ind w:firstLineChars="100" w:firstLine="240"/>
        <w:jc w:val="left"/>
        <w:rPr>
          <w:sz w:val="24"/>
          <w:szCs w:val="24"/>
        </w:rPr>
      </w:pPr>
      <w:r>
        <w:rPr>
          <w:rFonts w:hint="eastAsia"/>
          <w:sz w:val="24"/>
          <w:szCs w:val="24"/>
        </w:rPr>
        <w:t>（４）</w:t>
      </w:r>
      <w:r w:rsidRPr="00EB0E03">
        <w:rPr>
          <w:rFonts w:hint="eastAsia"/>
          <w:sz w:val="24"/>
          <w:szCs w:val="24"/>
        </w:rPr>
        <w:t>応募書類の提出方法</w:t>
      </w:r>
    </w:p>
    <w:p w:rsidR="00EB0E03" w:rsidRDefault="00EB0E03" w:rsidP="00EB0E03">
      <w:pPr>
        <w:spacing w:line="400" w:lineRule="exact"/>
        <w:jc w:val="left"/>
        <w:rPr>
          <w:sz w:val="24"/>
          <w:szCs w:val="24"/>
        </w:rPr>
      </w:pPr>
      <w:r>
        <w:rPr>
          <w:rFonts w:hint="eastAsia"/>
          <w:sz w:val="24"/>
          <w:szCs w:val="24"/>
        </w:rPr>
        <w:t xml:space="preserve">　</w:t>
      </w:r>
      <w:r w:rsidR="00BB625A">
        <w:rPr>
          <w:rFonts w:hint="eastAsia"/>
          <w:sz w:val="24"/>
          <w:szCs w:val="24"/>
        </w:rPr>
        <w:t xml:space="preserve">　</w:t>
      </w:r>
      <w:r>
        <w:rPr>
          <w:rFonts w:hint="eastAsia"/>
          <w:sz w:val="24"/>
          <w:szCs w:val="24"/>
        </w:rPr>
        <w:t xml:space="preserve">　　直接持参又は</w:t>
      </w:r>
      <w:r w:rsidR="00BB625A">
        <w:rPr>
          <w:rFonts w:hint="eastAsia"/>
          <w:sz w:val="24"/>
          <w:szCs w:val="24"/>
        </w:rPr>
        <w:t>郵送とします。（郵送の場合は、応募期限内に必着とします）</w:t>
      </w:r>
    </w:p>
    <w:p w:rsidR="00BB625A" w:rsidRDefault="00BB625A" w:rsidP="00EB0E03">
      <w:pPr>
        <w:spacing w:line="400" w:lineRule="exact"/>
        <w:jc w:val="left"/>
        <w:rPr>
          <w:sz w:val="24"/>
          <w:szCs w:val="24"/>
        </w:rPr>
      </w:pPr>
    </w:p>
    <w:p w:rsidR="00BB625A" w:rsidRPr="00BB625A" w:rsidRDefault="00655A69" w:rsidP="00EB0E03">
      <w:pPr>
        <w:spacing w:line="400" w:lineRule="exact"/>
        <w:jc w:val="left"/>
        <w:rPr>
          <w:b/>
          <w:sz w:val="28"/>
          <w:szCs w:val="28"/>
        </w:rPr>
      </w:pPr>
      <w:r>
        <w:rPr>
          <w:rFonts w:hint="eastAsia"/>
          <w:b/>
          <w:sz w:val="28"/>
          <w:szCs w:val="28"/>
        </w:rPr>
        <w:t>５</w:t>
      </w:r>
      <w:r w:rsidR="00BB625A" w:rsidRPr="00BB625A">
        <w:rPr>
          <w:rFonts w:hint="eastAsia"/>
          <w:b/>
          <w:sz w:val="28"/>
          <w:szCs w:val="28"/>
        </w:rPr>
        <w:t xml:space="preserve">　売却対象者の決定について</w:t>
      </w:r>
    </w:p>
    <w:p w:rsidR="00BB625A" w:rsidRDefault="00BB625A" w:rsidP="00EB0E03">
      <w:pPr>
        <w:spacing w:line="400" w:lineRule="exact"/>
        <w:jc w:val="left"/>
        <w:rPr>
          <w:sz w:val="24"/>
          <w:szCs w:val="24"/>
        </w:rPr>
      </w:pPr>
    </w:p>
    <w:p w:rsidR="00BB625A" w:rsidRDefault="00E66A37" w:rsidP="00EB0E03">
      <w:pPr>
        <w:spacing w:line="400" w:lineRule="exact"/>
        <w:jc w:val="left"/>
        <w:rPr>
          <w:sz w:val="24"/>
          <w:szCs w:val="24"/>
        </w:rPr>
      </w:pPr>
      <w:r>
        <w:rPr>
          <w:rFonts w:hint="eastAsia"/>
          <w:sz w:val="24"/>
          <w:szCs w:val="24"/>
        </w:rPr>
        <w:t xml:space="preserve">　　提出</w:t>
      </w:r>
      <w:r w:rsidR="00BB625A">
        <w:rPr>
          <w:rFonts w:hint="eastAsia"/>
          <w:sz w:val="24"/>
          <w:szCs w:val="24"/>
        </w:rPr>
        <w:t>後、申請内容を審査の上利用者決定となります。</w:t>
      </w:r>
    </w:p>
    <w:p w:rsidR="00BB625A" w:rsidRDefault="00BB625A" w:rsidP="00EB0E03">
      <w:pPr>
        <w:spacing w:line="400" w:lineRule="exact"/>
        <w:jc w:val="left"/>
        <w:rPr>
          <w:sz w:val="24"/>
          <w:szCs w:val="24"/>
        </w:rPr>
      </w:pPr>
      <w:r>
        <w:rPr>
          <w:rFonts w:hint="eastAsia"/>
          <w:sz w:val="24"/>
          <w:szCs w:val="24"/>
        </w:rPr>
        <w:t xml:space="preserve">　　同一区画に複数の応募があった場合は、以下の方を優先させていただきます。</w:t>
      </w:r>
    </w:p>
    <w:p w:rsidR="00BB625A" w:rsidRDefault="00BB625A" w:rsidP="00EB0E03">
      <w:pPr>
        <w:spacing w:line="400" w:lineRule="exact"/>
        <w:jc w:val="left"/>
        <w:rPr>
          <w:sz w:val="24"/>
          <w:szCs w:val="24"/>
        </w:rPr>
      </w:pPr>
      <w:r>
        <w:rPr>
          <w:rFonts w:hint="eastAsia"/>
          <w:sz w:val="24"/>
          <w:szCs w:val="24"/>
        </w:rPr>
        <w:t xml:space="preserve">　【優先条件】</w:t>
      </w:r>
    </w:p>
    <w:p w:rsidR="00BB625A" w:rsidRDefault="00BB625A" w:rsidP="00BB625A">
      <w:pPr>
        <w:pStyle w:val="a8"/>
        <w:numPr>
          <w:ilvl w:val="0"/>
          <w:numId w:val="6"/>
        </w:numPr>
        <w:spacing w:line="400" w:lineRule="exact"/>
        <w:ind w:leftChars="0"/>
        <w:jc w:val="left"/>
        <w:rPr>
          <w:sz w:val="24"/>
          <w:szCs w:val="24"/>
        </w:rPr>
      </w:pPr>
      <w:r>
        <w:rPr>
          <w:rFonts w:hint="eastAsia"/>
          <w:sz w:val="24"/>
          <w:szCs w:val="24"/>
        </w:rPr>
        <w:t>町内に住所を有する個人又は法人</w:t>
      </w:r>
    </w:p>
    <w:p w:rsidR="00BB625A" w:rsidRDefault="00BB625A" w:rsidP="00BB625A">
      <w:pPr>
        <w:pStyle w:val="a8"/>
        <w:numPr>
          <w:ilvl w:val="0"/>
          <w:numId w:val="6"/>
        </w:numPr>
        <w:spacing w:line="400" w:lineRule="exact"/>
        <w:ind w:leftChars="0"/>
        <w:jc w:val="left"/>
        <w:rPr>
          <w:sz w:val="24"/>
          <w:szCs w:val="24"/>
        </w:rPr>
      </w:pPr>
      <w:r>
        <w:rPr>
          <w:rFonts w:hint="eastAsia"/>
          <w:sz w:val="24"/>
          <w:szCs w:val="24"/>
        </w:rPr>
        <w:t>自らが使用する目的であること</w:t>
      </w:r>
    </w:p>
    <w:p w:rsidR="00BB625A" w:rsidRDefault="00BB625A" w:rsidP="00BB625A">
      <w:pPr>
        <w:spacing w:line="400" w:lineRule="exact"/>
        <w:ind w:left="480"/>
        <w:jc w:val="left"/>
        <w:rPr>
          <w:sz w:val="24"/>
          <w:szCs w:val="24"/>
        </w:rPr>
      </w:pPr>
      <w:r>
        <w:rPr>
          <w:rFonts w:hint="eastAsia"/>
          <w:sz w:val="24"/>
          <w:szCs w:val="24"/>
        </w:rPr>
        <w:t>※該当する条件が多いほど優先順位が高くなります。</w:t>
      </w:r>
    </w:p>
    <w:p w:rsidR="00BB625A" w:rsidRDefault="00BB625A" w:rsidP="00BB625A">
      <w:pPr>
        <w:spacing w:line="400" w:lineRule="exact"/>
        <w:ind w:left="480"/>
        <w:jc w:val="left"/>
        <w:rPr>
          <w:sz w:val="24"/>
          <w:szCs w:val="24"/>
        </w:rPr>
      </w:pPr>
      <w:r>
        <w:rPr>
          <w:rFonts w:hint="eastAsia"/>
          <w:sz w:val="24"/>
          <w:szCs w:val="24"/>
        </w:rPr>
        <w:t>さらに同一順位で複数の方がある場合は、抽選により利用者の選定を行います。</w:t>
      </w:r>
    </w:p>
    <w:p w:rsidR="00026BDB" w:rsidRDefault="00026BDB" w:rsidP="00026BDB">
      <w:pPr>
        <w:spacing w:line="400" w:lineRule="exact"/>
        <w:jc w:val="left"/>
        <w:rPr>
          <w:sz w:val="24"/>
          <w:szCs w:val="24"/>
        </w:rPr>
      </w:pPr>
    </w:p>
    <w:p w:rsidR="00A152C5" w:rsidRDefault="00A152C5" w:rsidP="00026BDB">
      <w:pPr>
        <w:spacing w:line="400" w:lineRule="exact"/>
        <w:jc w:val="left"/>
        <w:rPr>
          <w:b/>
          <w:sz w:val="28"/>
          <w:szCs w:val="28"/>
        </w:rPr>
      </w:pPr>
    </w:p>
    <w:p w:rsidR="00026BDB" w:rsidRPr="00A93B7F" w:rsidRDefault="00655A69" w:rsidP="00026BDB">
      <w:pPr>
        <w:spacing w:line="400" w:lineRule="exact"/>
        <w:jc w:val="left"/>
        <w:rPr>
          <w:b/>
          <w:sz w:val="28"/>
          <w:szCs w:val="28"/>
        </w:rPr>
      </w:pPr>
      <w:r>
        <w:rPr>
          <w:rFonts w:hint="eastAsia"/>
          <w:b/>
          <w:sz w:val="28"/>
          <w:szCs w:val="28"/>
        </w:rPr>
        <w:t>６</w:t>
      </w:r>
      <w:r w:rsidR="00026BDB" w:rsidRPr="00A93B7F">
        <w:rPr>
          <w:rFonts w:hint="eastAsia"/>
          <w:b/>
          <w:sz w:val="28"/>
          <w:szCs w:val="28"/>
        </w:rPr>
        <w:t xml:space="preserve">　決定の取り消し、権利譲渡について</w:t>
      </w:r>
    </w:p>
    <w:p w:rsidR="00026BDB" w:rsidRDefault="00026BDB" w:rsidP="00026BDB">
      <w:pPr>
        <w:spacing w:line="400" w:lineRule="exact"/>
        <w:jc w:val="left"/>
        <w:rPr>
          <w:sz w:val="24"/>
          <w:szCs w:val="24"/>
        </w:rPr>
      </w:pPr>
    </w:p>
    <w:p w:rsidR="00026BDB" w:rsidRPr="00A93B7F" w:rsidRDefault="00026BDB" w:rsidP="00A93B7F">
      <w:pPr>
        <w:pStyle w:val="a8"/>
        <w:numPr>
          <w:ilvl w:val="0"/>
          <w:numId w:val="7"/>
        </w:numPr>
        <w:spacing w:line="400" w:lineRule="exact"/>
        <w:ind w:leftChars="0"/>
        <w:jc w:val="left"/>
        <w:rPr>
          <w:sz w:val="24"/>
          <w:szCs w:val="24"/>
        </w:rPr>
      </w:pPr>
      <w:r w:rsidRPr="00026BDB">
        <w:rPr>
          <w:rFonts w:hint="eastAsia"/>
          <w:sz w:val="24"/>
          <w:szCs w:val="24"/>
        </w:rPr>
        <w:t>売却対象者決定後、土地の引き渡し可能な日から</w:t>
      </w:r>
      <w:r w:rsidR="00A93B7F">
        <w:rPr>
          <w:rFonts w:hint="eastAsia"/>
          <w:sz w:val="24"/>
          <w:szCs w:val="24"/>
        </w:rPr>
        <w:t>３ヵ月</w:t>
      </w:r>
      <w:r w:rsidRPr="00A93B7F">
        <w:rPr>
          <w:rFonts w:hint="eastAsia"/>
          <w:sz w:val="24"/>
          <w:szCs w:val="24"/>
        </w:rPr>
        <w:t>以内に契約していただけない場合は、決定を取り消すことがあります。</w:t>
      </w:r>
    </w:p>
    <w:p w:rsidR="00026BDB" w:rsidRDefault="00026BDB" w:rsidP="00026BDB">
      <w:pPr>
        <w:pStyle w:val="a8"/>
        <w:numPr>
          <w:ilvl w:val="0"/>
          <w:numId w:val="7"/>
        </w:numPr>
        <w:spacing w:line="400" w:lineRule="exact"/>
        <w:ind w:leftChars="0"/>
        <w:jc w:val="left"/>
        <w:rPr>
          <w:sz w:val="24"/>
          <w:szCs w:val="24"/>
        </w:rPr>
      </w:pPr>
      <w:r>
        <w:rPr>
          <w:rFonts w:hint="eastAsia"/>
          <w:sz w:val="24"/>
          <w:szCs w:val="24"/>
        </w:rPr>
        <w:t>売却対象者に決定した方は、この権利を第三者に譲渡することはできません。</w:t>
      </w:r>
    </w:p>
    <w:p w:rsidR="007E0C50" w:rsidRPr="006D3C7A" w:rsidRDefault="00026BDB" w:rsidP="00374B71">
      <w:pPr>
        <w:pStyle w:val="a8"/>
        <w:numPr>
          <w:ilvl w:val="0"/>
          <w:numId w:val="7"/>
        </w:numPr>
        <w:spacing w:line="400" w:lineRule="exact"/>
        <w:ind w:leftChars="0"/>
        <w:jc w:val="left"/>
        <w:rPr>
          <w:sz w:val="24"/>
          <w:szCs w:val="24"/>
        </w:rPr>
      </w:pPr>
      <w:r>
        <w:rPr>
          <w:rFonts w:hint="eastAsia"/>
          <w:sz w:val="24"/>
          <w:szCs w:val="24"/>
        </w:rPr>
        <w:t>売却</w:t>
      </w:r>
      <w:r w:rsidR="00DE7FCA">
        <w:rPr>
          <w:rFonts w:hint="eastAsia"/>
          <w:sz w:val="24"/>
          <w:szCs w:val="24"/>
        </w:rPr>
        <w:t>対象者の決定が取り消された場合において、複数応募者があった場合</w:t>
      </w:r>
      <w:r>
        <w:rPr>
          <w:rFonts w:hint="eastAsia"/>
          <w:sz w:val="24"/>
          <w:szCs w:val="24"/>
        </w:rPr>
        <w:t>は、次点の方を売却対象者に決定します。</w:t>
      </w:r>
    </w:p>
    <w:p w:rsidR="00374B71" w:rsidRPr="00374B71" w:rsidRDefault="00655A69" w:rsidP="00374B71">
      <w:pPr>
        <w:spacing w:line="400" w:lineRule="exact"/>
        <w:jc w:val="left"/>
        <w:rPr>
          <w:b/>
          <w:sz w:val="28"/>
          <w:szCs w:val="28"/>
        </w:rPr>
      </w:pPr>
      <w:r>
        <w:rPr>
          <w:rFonts w:hint="eastAsia"/>
          <w:b/>
          <w:sz w:val="28"/>
          <w:szCs w:val="28"/>
        </w:rPr>
        <w:lastRenderedPageBreak/>
        <w:t>７</w:t>
      </w:r>
      <w:r w:rsidR="00374B71" w:rsidRPr="00374B71">
        <w:rPr>
          <w:rFonts w:hint="eastAsia"/>
          <w:b/>
          <w:sz w:val="28"/>
          <w:szCs w:val="28"/>
        </w:rPr>
        <w:t xml:space="preserve">　留意事項</w:t>
      </w:r>
    </w:p>
    <w:p w:rsidR="00374B71" w:rsidRDefault="00374B71" w:rsidP="00374B71">
      <w:pPr>
        <w:spacing w:line="400" w:lineRule="exact"/>
        <w:jc w:val="left"/>
        <w:rPr>
          <w:sz w:val="24"/>
          <w:szCs w:val="24"/>
        </w:rPr>
      </w:pPr>
    </w:p>
    <w:p w:rsidR="00374B71" w:rsidRPr="00374B71" w:rsidRDefault="00E66A37" w:rsidP="00374B71">
      <w:pPr>
        <w:pStyle w:val="a8"/>
        <w:numPr>
          <w:ilvl w:val="0"/>
          <w:numId w:val="8"/>
        </w:numPr>
        <w:spacing w:line="400" w:lineRule="exact"/>
        <w:ind w:leftChars="0"/>
        <w:jc w:val="left"/>
        <w:rPr>
          <w:sz w:val="24"/>
          <w:szCs w:val="24"/>
        </w:rPr>
      </w:pPr>
      <w:r>
        <w:rPr>
          <w:rFonts w:hint="eastAsia"/>
          <w:sz w:val="24"/>
          <w:szCs w:val="24"/>
        </w:rPr>
        <w:t>提出</w:t>
      </w:r>
      <w:r w:rsidR="00374B71" w:rsidRPr="00374B71">
        <w:rPr>
          <w:rFonts w:hint="eastAsia"/>
          <w:sz w:val="24"/>
          <w:szCs w:val="24"/>
        </w:rPr>
        <w:t>後の応募書類の差し替えは原則として認めません。</w:t>
      </w:r>
    </w:p>
    <w:p w:rsidR="00374B71" w:rsidRDefault="00D9448E" w:rsidP="00374B71">
      <w:pPr>
        <w:pStyle w:val="a8"/>
        <w:numPr>
          <w:ilvl w:val="0"/>
          <w:numId w:val="8"/>
        </w:numPr>
        <w:spacing w:line="400" w:lineRule="exact"/>
        <w:ind w:leftChars="0"/>
        <w:jc w:val="left"/>
        <w:rPr>
          <w:sz w:val="24"/>
          <w:szCs w:val="24"/>
        </w:rPr>
      </w:pPr>
      <w:r>
        <w:rPr>
          <w:rFonts w:hint="eastAsia"/>
          <w:sz w:val="24"/>
          <w:szCs w:val="24"/>
        </w:rPr>
        <w:t>次のいずれかに該当した場合は、当該申請を失格又は無効にすることがあります。</w:t>
      </w:r>
    </w:p>
    <w:p w:rsidR="00D9448E" w:rsidRDefault="00D9448E" w:rsidP="00D9448E">
      <w:pPr>
        <w:spacing w:line="400" w:lineRule="exact"/>
        <w:ind w:left="240"/>
        <w:jc w:val="left"/>
        <w:rPr>
          <w:sz w:val="24"/>
          <w:szCs w:val="24"/>
        </w:rPr>
      </w:pPr>
      <w:r>
        <w:rPr>
          <w:rFonts w:hint="eastAsia"/>
          <w:sz w:val="24"/>
          <w:szCs w:val="24"/>
        </w:rPr>
        <w:t xml:space="preserve">　　ア　応募期限、提出先、提出方法が守られていないとき。</w:t>
      </w:r>
    </w:p>
    <w:p w:rsidR="00D9448E" w:rsidRDefault="00D9448E" w:rsidP="00D9448E">
      <w:pPr>
        <w:spacing w:line="400" w:lineRule="exact"/>
        <w:ind w:left="240"/>
        <w:jc w:val="left"/>
        <w:rPr>
          <w:sz w:val="24"/>
          <w:szCs w:val="24"/>
        </w:rPr>
      </w:pPr>
      <w:r>
        <w:rPr>
          <w:rFonts w:hint="eastAsia"/>
          <w:sz w:val="24"/>
          <w:szCs w:val="24"/>
        </w:rPr>
        <w:t xml:space="preserve">　　イ　記載すべき事項の全部又は一部が記載されていないとき。</w:t>
      </w:r>
    </w:p>
    <w:p w:rsidR="00D9448E" w:rsidRDefault="00D9448E" w:rsidP="00D9448E">
      <w:pPr>
        <w:spacing w:line="400" w:lineRule="exact"/>
        <w:ind w:left="240"/>
        <w:jc w:val="left"/>
        <w:rPr>
          <w:sz w:val="24"/>
          <w:szCs w:val="24"/>
        </w:rPr>
      </w:pPr>
      <w:r>
        <w:rPr>
          <w:rFonts w:hint="eastAsia"/>
          <w:sz w:val="24"/>
          <w:szCs w:val="24"/>
        </w:rPr>
        <w:t xml:space="preserve">　　ウ　応募書類に虚偽の記載があったとき。</w:t>
      </w:r>
    </w:p>
    <w:p w:rsidR="00D9448E" w:rsidRDefault="00D9448E" w:rsidP="007C55F2">
      <w:pPr>
        <w:spacing w:line="400" w:lineRule="exact"/>
        <w:ind w:left="1200" w:hangingChars="500" w:hanging="1200"/>
        <w:jc w:val="left"/>
        <w:rPr>
          <w:sz w:val="24"/>
          <w:szCs w:val="24"/>
        </w:rPr>
      </w:pPr>
      <w:r>
        <w:rPr>
          <w:rFonts w:hint="eastAsia"/>
          <w:sz w:val="24"/>
          <w:szCs w:val="24"/>
        </w:rPr>
        <w:t xml:space="preserve">　　</w:t>
      </w:r>
      <w:r w:rsidR="007C55F2">
        <w:rPr>
          <w:rFonts w:hint="eastAsia"/>
          <w:sz w:val="24"/>
          <w:szCs w:val="24"/>
        </w:rPr>
        <w:t xml:space="preserve">　</w:t>
      </w:r>
      <w:r>
        <w:rPr>
          <w:rFonts w:hint="eastAsia"/>
          <w:sz w:val="24"/>
          <w:szCs w:val="24"/>
        </w:rPr>
        <w:t>エ　同一人による複数の</w:t>
      </w:r>
      <w:r w:rsidR="007C55F2">
        <w:rPr>
          <w:rFonts w:hint="eastAsia"/>
          <w:sz w:val="24"/>
          <w:szCs w:val="24"/>
        </w:rPr>
        <w:t>応募書類が提出されたとき（法人の場合は代表者、団　体の場合は構成員を含む）。</w:t>
      </w:r>
    </w:p>
    <w:p w:rsidR="007C55F2" w:rsidRDefault="007C55F2" w:rsidP="007C55F2">
      <w:pPr>
        <w:spacing w:line="400" w:lineRule="exact"/>
        <w:ind w:left="1200" w:hangingChars="500" w:hanging="1200"/>
        <w:jc w:val="left"/>
        <w:rPr>
          <w:sz w:val="24"/>
          <w:szCs w:val="24"/>
        </w:rPr>
      </w:pPr>
      <w:r>
        <w:rPr>
          <w:rFonts w:hint="eastAsia"/>
          <w:sz w:val="24"/>
          <w:szCs w:val="24"/>
        </w:rPr>
        <w:t xml:space="preserve">　　　オ　同一人物のために同一世帯または親戚のうち複数の方から応募書類が提出されたとき。</w:t>
      </w:r>
    </w:p>
    <w:p w:rsidR="007C55F2" w:rsidRDefault="007C55F2" w:rsidP="007C55F2">
      <w:pPr>
        <w:spacing w:line="400" w:lineRule="exact"/>
        <w:ind w:left="1200" w:hangingChars="500" w:hanging="1200"/>
        <w:jc w:val="left"/>
        <w:rPr>
          <w:sz w:val="24"/>
          <w:szCs w:val="24"/>
        </w:rPr>
      </w:pPr>
      <w:r>
        <w:rPr>
          <w:rFonts w:hint="eastAsia"/>
          <w:sz w:val="24"/>
          <w:szCs w:val="24"/>
        </w:rPr>
        <w:t xml:space="preserve">　　　カ　応募資格を有していないことが判明したとき。</w:t>
      </w:r>
    </w:p>
    <w:p w:rsidR="007C55F2" w:rsidRDefault="007C55F2" w:rsidP="007C55F2">
      <w:pPr>
        <w:spacing w:line="400" w:lineRule="exact"/>
        <w:ind w:left="1200" w:hangingChars="500" w:hanging="1200"/>
        <w:jc w:val="left"/>
        <w:rPr>
          <w:sz w:val="24"/>
          <w:szCs w:val="24"/>
        </w:rPr>
      </w:pPr>
      <w:r>
        <w:rPr>
          <w:rFonts w:hint="eastAsia"/>
          <w:sz w:val="24"/>
          <w:szCs w:val="24"/>
        </w:rPr>
        <w:t xml:space="preserve">　　　キ　その他不正行為があったことを町長が認めたとき。</w:t>
      </w:r>
    </w:p>
    <w:p w:rsidR="007C55F2" w:rsidRDefault="007C55F2" w:rsidP="007C55F2">
      <w:pPr>
        <w:spacing w:line="400" w:lineRule="exact"/>
        <w:ind w:left="1200" w:hangingChars="500" w:hanging="1200"/>
        <w:jc w:val="left"/>
        <w:rPr>
          <w:sz w:val="24"/>
          <w:szCs w:val="24"/>
        </w:rPr>
      </w:pPr>
    </w:p>
    <w:p w:rsidR="007C55F2" w:rsidRPr="007C55F2" w:rsidRDefault="00655A69" w:rsidP="007C55F2">
      <w:pPr>
        <w:spacing w:line="400" w:lineRule="exact"/>
        <w:ind w:left="1373" w:hangingChars="500" w:hanging="1373"/>
        <w:jc w:val="left"/>
        <w:rPr>
          <w:b/>
          <w:sz w:val="28"/>
          <w:szCs w:val="28"/>
        </w:rPr>
      </w:pPr>
      <w:r>
        <w:rPr>
          <w:rFonts w:hint="eastAsia"/>
          <w:b/>
          <w:sz w:val="28"/>
          <w:szCs w:val="28"/>
        </w:rPr>
        <w:t>８</w:t>
      </w:r>
      <w:r w:rsidR="007C55F2" w:rsidRPr="007C55F2">
        <w:rPr>
          <w:rFonts w:hint="eastAsia"/>
          <w:b/>
          <w:sz w:val="28"/>
          <w:szCs w:val="28"/>
        </w:rPr>
        <w:t xml:space="preserve">　問い合わせ先</w:t>
      </w:r>
    </w:p>
    <w:p w:rsidR="007C55F2" w:rsidRDefault="007C55F2" w:rsidP="007C55F2">
      <w:pPr>
        <w:spacing w:line="400" w:lineRule="exact"/>
        <w:ind w:left="1200" w:hangingChars="500" w:hanging="1200"/>
        <w:jc w:val="left"/>
        <w:rPr>
          <w:sz w:val="24"/>
          <w:szCs w:val="24"/>
        </w:rPr>
      </w:pPr>
    </w:p>
    <w:p w:rsidR="007C55F2" w:rsidRDefault="007C55F2" w:rsidP="007C55F2">
      <w:pPr>
        <w:spacing w:line="400" w:lineRule="exact"/>
        <w:ind w:left="1200" w:hangingChars="500" w:hanging="1200"/>
        <w:jc w:val="left"/>
        <w:rPr>
          <w:sz w:val="24"/>
          <w:szCs w:val="24"/>
        </w:rPr>
      </w:pPr>
      <w:r>
        <w:rPr>
          <w:rFonts w:hint="eastAsia"/>
          <w:sz w:val="24"/>
          <w:szCs w:val="24"/>
        </w:rPr>
        <w:t xml:space="preserve">　　山田町役場　都市計画課　宅地管理係</w:t>
      </w:r>
    </w:p>
    <w:p w:rsidR="007C55F2" w:rsidRPr="00D9448E" w:rsidRDefault="00DE7FCA" w:rsidP="007C55F2">
      <w:pPr>
        <w:spacing w:line="400" w:lineRule="exact"/>
        <w:ind w:left="1200" w:hangingChars="500" w:hanging="1200"/>
        <w:jc w:val="left"/>
        <w:rPr>
          <w:sz w:val="24"/>
          <w:szCs w:val="24"/>
        </w:rPr>
      </w:pPr>
      <w:r>
        <w:rPr>
          <w:rFonts w:hint="eastAsia"/>
          <w:sz w:val="24"/>
          <w:szCs w:val="24"/>
        </w:rPr>
        <w:t xml:space="preserve">　　　０１９３－８２－３１１１（内線２４１、２４２</w:t>
      </w:r>
      <w:r w:rsidR="007C55F2">
        <w:rPr>
          <w:rFonts w:hint="eastAsia"/>
          <w:sz w:val="24"/>
          <w:szCs w:val="24"/>
        </w:rPr>
        <w:t>）</w:t>
      </w:r>
    </w:p>
    <w:sectPr w:rsidR="007C55F2" w:rsidRPr="00D9448E" w:rsidSect="007E0C50">
      <w:pgSz w:w="11906" w:h="16838"/>
      <w:pgMar w:top="1134" w:right="1274"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55F2" w:rsidRDefault="007C55F2" w:rsidP="007B71E0">
      <w:r>
        <w:separator/>
      </w:r>
    </w:p>
  </w:endnote>
  <w:endnote w:type="continuationSeparator" w:id="0">
    <w:p w:rsidR="007C55F2" w:rsidRDefault="007C55F2" w:rsidP="007B7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55F2" w:rsidRDefault="007C55F2" w:rsidP="007B71E0">
      <w:r>
        <w:separator/>
      </w:r>
    </w:p>
  </w:footnote>
  <w:footnote w:type="continuationSeparator" w:id="0">
    <w:p w:rsidR="007C55F2" w:rsidRDefault="007C55F2" w:rsidP="007B71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05F01"/>
    <w:multiLevelType w:val="hybridMultilevel"/>
    <w:tmpl w:val="237A6E44"/>
    <w:lvl w:ilvl="0" w:tplc="B48E49A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FB846E3"/>
    <w:multiLevelType w:val="hybridMultilevel"/>
    <w:tmpl w:val="824866F4"/>
    <w:lvl w:ilvl="0" w:tplc="ACE8DA7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2ADC760B"/>
    <w:multiLevelType w:val="hybridMultilevel"/>
    <w:tmpl w:val="EF7C295C"/>
    <w:lvl w:ilvl="0" w:tplc="8BE097A4">
      <w:start w:val="1"/>
      <w:numFmt w:val="decimalEnclosedParen"/>
      <w:lvlText w:val="%1"/>
      <w:lvlJc w:val="left"/>
      <w:pPr>
        <w:ind w:left="361" w:hanging="360"/>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3" w15:restartNumberingAfterBreak="0">
    <w:nsid w:val="3B211E50"/>
    <w:multiLevelType w:val="hybridMultilevel"/>
    <w:tmpl w:val="FBC2DAAC"/>
    <w:lvl w:ilvl="0" w:tplc="B2666C26">
      <w:start w:val="1"/>
      <w:numFmt w:val="decimalFullWidth"/>
      <w:lvlText w:val="（%1）"/>
      <w:lvlJc w:val="left"/>
      <w:pPr>
        <w:ind w:left="720" w:hanging="72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8064623"/>
    <w:multiLevelType w:val="hybridMultilevel"/>
    <w:tmpl w:val="A9580D1C"/>
    <w:lvl w:ilvl="0" w:tplc="366C4118">
      <w:start w:val="1"/>
      <w:numFmt w:val="decimalFullWidth"/>
      <w:lvlText w:val="（%1）"/>
      <w:lvlJc w:val="left"/>
      <w:pPr>
        <w:ind w:left="961" w:hanging="72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5" w15:restartNumberingAfterBreak="0">
    <w:nsid w:val="531221CE"/>
    <w:multiLevelType w:val="hybridMultilevel"/>
    <w:tmpl w:val="26528298"/>
    <w:lvl w:ilvl="0" w:tplc="B0A652FC">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671F6FAB"/>
    <w:multiLevelType w:val="hybridMultilevel"/>
    <w:tmpl w:val="3B0A79C8"/>
    <w:lvl w:ilvl="0" w:tplc="EBE655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9A7594"/>
    <w:multiLevelType w:val="hybridMultilevel"/>
    <w:tmpl w:val="344EDDB4"/>
    <w:lvl w:ilvl="0" w:tplc="3262214E">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73DB7037"/>
    <w:multiLevelType w:val="hybridMultilevel"/>
    <w:tmpl w:val="41745F7C"/>
    <w:lvl w:ilvl="0" w:tplc="5DB68CA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2"/>
  </w:num>
  <w:num w:numId="3">
    <w:abstractNumId w:val="3"/>
  </w:num>
  <w:num w:numId="4">
    <w:abstractNumId w:val="8"/>
  </w:num>
  <w:num w:numId="5">
    <w:abstractNumId w:val="7"/>
  </w:num>
  <w:num w:numId="6">
    <w:abstractNumId w:val="5"/>
  </w:num>
  <w:num w:numId="7">
    <w:abstractNumId w:val="0"/>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F37"/>
    <w:rsid w:val="00007BC4"/>
    <w:rsid w:val="00026BDB"/>
    <w:rsid w:val="000311F7"/>
    <w:rsid w:val="000825DF"/>
    <w:rsid w:val="001256B1"/>
    <w:rsid w:val="00374B71"/>
    <w:rsid w:val="00390834"/>
    <w:rsid w:val="00604F37"/>
    <w:rsid w:val="006458BB"/>
    <w:rsid w:val="00655A69"/>
    <w:rsid w:val="006D3C7A"/>
    <w:rsid w:val="00704304"/>
    <w:rsid w:val="007657DD"/>
    <w:rsid w:val="007B71E0"/>
    <w:rsid w:val="007C55F2"/>
    <w:rsid w:val="007E0C50"/>
    <w:rsid w:val="00817BF1"/>
    <w:rsid w:val="00A152C5"/>
    <w:rsid w:val="00A67EC0"/>
    <w:rsid w:val="00A829A2"/>
    <w:rsid w:val="00A93B7F"/>
    <w:rsid w:val="00B43390"/>
    <w:rsid w:val="00BB625A"/>
    <w:rsid w:val="00C00CEF"/>
    <w:rsid w:val="00CA3E33"/>
    <w:rsid w:val="00D9448E"/>
    <w:rsid w:val="00DE7FCA"/>
    <w:rsid w:val="00E66A37"/>
    <w:rsid w:val="00EA0C2E"/>
    <w:rsid w:val="00EB0E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FDA8D6A"/>
  <w15:chartTrackingRefBased/>
  <w15:docId w15:val="{615CDA1D-512C-4B78-B86C-073E2C61C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71E0"/>
    <w:pPr>
      <w:tabs>
        <w:tab w:val="center" w:pos="4252"/>
        <w:tab w:val="right" w:pos="8504"/>
      </w:tabs>
      <w:snapToGrid w:val="0"/>
    </w:pPr>
  </w:style>
  <w:style w:type="character" w:customStyle="1" w:styleId="a4">
    <w:name w:val="ヘッダー (文字)"/>
    <w:basedOn w:val="a0"/>
    <w:link w:val="a3"/>
    <w:uiPriority w:val="99"/>
    <w:rsid w:val="007B71E0"/>
  </w:style>
  <w:style w:type="paragraph" w:styleId="a5">
    <w:name w:val="footer"/>
    <w:basedOn w:val="a"/>
    <w:link w:val="a6"/>
    <w:uiPriority w:val="99"/>
    <w:unhideWhenUsed/>
    <w:rsid w:val="007B71E0"/>
    <w:pPr>
      <w:tabs>
        <w:tab w:val="center" w:pos="4252"/>
        <w:tab w:val="right" w:pos="8504"/>
      </w:tabs>
      <w:snapToGrid w:val="0"/>
    </w:pPr>
  </w:style>
  <w:style w:type="character" w:customStyle="1" w:styleId="a6">
    <w:name w:val="フッター (文字)"/>
    <w:basedOn w:val="a0"/>
    <w:link w:val="a5"/>
    <w:uiPriority w:val="99"/>
    <w:rsid w:val="007B71E0"/>
  </w:style>
  <w:style w:type="table" w:styleId="a7">
    <w:name w:val="Table Grid"/>
    <w:basedOn w:val="a1"/>
    <w:uiPriority w:val="39"/>
    <w:rsid w:val="007B71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7B71E0"/>
    <w:pPr>
      <w:ind w:leftChars="400" w:left="840"/>
    </w:pPr>
  </w:style>
  <w:style w:type="paragraph" w:styleId="a9">
    <w:name w:val="Balloon Text"/>
    <w:basedOn w:val="a"/>
    <w:link w:val="aa"/>
    <w:uiPriority w:val="99"/>
    <w:semiHidden/>
    <w:unhideWhenUsed/>
    <w:rsid w:val="007E0C5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E0C5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226</Words>
  <Characters>1294</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　周平</dc:creator>
  <cp:keywords/>
  <dc:description/>
  <cp:lastModifiedBy>山根 大弥</cp:lastModifiedBy>
  <cp:revision>10</cp:revision>
  <cp:lastPrinted>2021-04-27T01:20:00Z</cp:lastPrinted>
  <dcterms:created xsi:type="dcterms:W3CDTF">2021-10-20T04:41:00Z</dcterms:created>
  <dcterms:modified xsi:type="dcterms:W3CDTF">2022-08-29T01:09:00Z</dcterms:modified>
</cp:coreProperties>
</file>